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DD" w:rsidRDefault="000B70DD" w:rsidP="000B70DD">
      <w:pPr>
        <w:shd w:val="clear" w:color="auto" w:fill="FFFFFF"/>
        <w:spacing w:before="300" w:after="225" w:line="240" w:lineRule="auto"/>
        <w:jc w:val="center"/>
        <w:outlineLvl w:val="1"/>
        <w:rPr>
          <w:rFonts w:ascii="Arial" w:eastAsia="Times New Roman" w:hAnsi="Arial" w:cs="Arial"/>
          <w:color w:val="2C794E"/>
          <w:sz w:val="53"/>
          <w:szCs w:val="53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2C794E"/>
          <w:sz w:val="53"/>
          <w:szCs w:val="53"/>
          <w:lang w:eastAsia="pl-PL"/>
        </w:rPr>
        <w:t xml:space="preserve">TRANSPORT NA SZCZEPIENIA PRZECIW COVID-19 </w:t>
      </w:r>
      <w:r>
        <w:rPr>
          <w:rFonts w:ascii="Arial" w:eastAsia="Times New Roman" w:hAnsi="Arial" w:cs="Arial"/>
          <w:color w:val="2C794E"/>
          <w:sz w:val="53"/>
          <w:szCs w:val="53"/>
          <w:lang w:eastAsia="pl-PL"/>
        </w:rPr>
        <w:br/>
        <w:t>W GMINIE POŚWIĘTNE</w:t>
      </w:r>
    </w:p>
    <w:p w:rsidR="000B70DD" w:rsidRDefault="000B70DD" w:rsidP="000B70D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i/>
          <w:iCs/>
          <w:color w:val="000000" w:themeColor="text1"/>
          <w:sz w:val="25"/>
          <w:szCs w:val="25"/>
          <w:lang w:eastAsia="pl-PL"/>
        </w:rPr>
        <w:t xml:space="preserve">Wójt Gminy Poświętne Sylwester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5"/>
          <w:szCs w:val="25"/>
          <w:lang w:eastAsia="pl-PL"/>
        </w:rPr>
        <w:t>Niźnik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5"/>
          <w:szCs w:val="25"/>
          <w:lang w:eastAsia="pl-PL"/>
        </w:rPr>
        <w:t xml:space="preserve"> uprzejmie informuje o uruchomieniu infolinii dla mieszkańców Gminy Poświętne, dotyczącej bezpłatnego transportu osób mających trudności w samodzielnym dotarciu do punktu szczepień przeciw </w:t>
      </w:r>
      <w:r>
        <w:rPr>
          <w:rFonts w:ascii="Arial" w:hAnsi="Arial" w:cs="Arial"/>
          <w:color w:val="000000" w:themeColor="text1"/>
          <w:sz w:val="25"/>
          <w:szCs w:val="25"/>
        </w:rPr>
        <w:t>COVID-19</w:t>
      </w:r>
    </w:p>
    <w:p w:rsidR="000B70DD" w:rsidRDefault="000B70DD" w:rsidP="000B7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Gminna infolinia </w:t>
      </w:r>
      <w:r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eastAsia="pl-PL"/>
        </w:rPr>
        <w:t xml:space="preserve">515 508 740 </w:t>
      </w: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funkcjonuje od poniedziałku do piątku </w:t>
      </w: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br/>
        <w:t xml:space="preserve">w godzinach od 7:30 do 15:30  </w:t>
      </w: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br/>
      </w: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Dla kogo bezpłatny transport na szczepienia? </w:t>
      </w: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Jeżeli jesteś mieszkańcem Gminy Poświętne i jesteś osobą: </w:t>
      </w: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:rsidR="000B70DD" w:rsidRDefault="000B70DD" w:rsidP="000B70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posiadającą aktualne orzeczenie o niepełnosprawności w stopniu znacznym,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o kodzie R (upośledzenie narządu ruchu) lub N (choroby neurologiczne) lub odpowiednio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I grupę z ww. schorzeniami</w:t>
      </w:r>
    </w:p>
    <w:p w:rsidR="000B70DD" w:rsidRDefault="000B70DD" w:rsidP="000B70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mającą powyżej 70 lat, </w:t>
      </w:r>
      <w:r>
        <w:rPr>
          <w:rFonts w:ascii="Arial" w:hAnsi="Arial" w:cs="Arial"/>
          <w:color w:val="000000" w:themeColor="text1"/>
          <w:sz w:val="24"/>
          <w:szCs w:val="24"/>
        </w:rPr>
        <w:t>mającą obiektywne i niemożliwe do przezwyciężenia we własnym zakresie trudności w samodzielnym dotarciu do najbliższego miejsca zamieszkania punktu szczepień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0B70DD" w:rsidRDefault="000B70DD" w:rsidP="000B70D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zarejestruj się na szczepienie, uzyskaj termin szczepienia i zadzwoń na wyżej wymienioną infolinię, a gmina zorganizuje transport do punktu szczepień. </w:t>
      </w: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Gminny punkt szczepień </w:t>
      </w:r>
      <w:r>
        <w:rPr>
          <w:rFonts w:ascii="Arial" w:eastAsia="Times New Roman" w:hAnsi="Arial" w:cs="Arial"/>
          <w:iCs/>
          <w:color w:val="000000" w:themeColor="text1"/>
          <w:sz w:val="25"/>
          <w:szCs w:val="25"/>
          <w:lang w:eastAsia="pl-PL"/>
        </w:rPr>
        <w:t>przeciw</w:t>
      </w:r>
      <w:r>
        <w:rPr>
          <w:rFonts w:ascii="Arial" w:eastAsia="Times New Roman" w:hAnsi="Arial" w:cs="Arial"/>
          <w:i/>
          <w:iCs/>
          <w:color w:val="000000" w:themeColor="text1"/>
          <w:sz w:val="25"/>
          <w:szCs w:val="25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sz w:val="25"/>
          <w:szCs w:val="25"/>
        </w:rPr>
        <w:t xml:space="preserve">COVID-19 znajduje się pod adresem: </w:t>
      </w:r>
      <w:r>
        <w:rPr>
          <w:rFonts w:ascii="Arial" w:hAnsi="Arial" w:cs="Arial"/>
          <w:color w:val="000000"/>
          <w:sz w:val="25"/>
          <w:szCs w:val="25"/>
        </w:rPr>
        <w:t xml:space="preserve">Przychodnia Zdrowia Centrum ul. Szkolna 4, 05 – 326 Poświętne </w:t>
      </w:r>
      <w:hyperlink r:id="rId6" w:anchor="/preview/55518" w:history="1">
        <w:r>
          <w:rPr>
            <w:rStyle w:val="Hipercze"/>
            <w:rFonts w:ascii="Arial" w:hAnsi="Arial" w:cs="Arial"/>
            <w:sz w:val="25"/>
            <w:szCs w:val="25"/>
          </w:rPr>
          <w:t>https://www.gov.pl/web/szczepimysie/mapa-punktow-szczepien#/preview/55518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0B70DD" w:rsidRDefault="000B70DD" w:rsidP="000B7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5"/>
          <w:szCs w:val="25"/>
          <w:lang w:eastAsia="pl-PL"/>
        </w:rPr>
        <w:t>Zwracamy się z prośbą, aby każda Osoba, który spełnia ww. kryteria oraz potrzebuje transportu do punktu szczepień zadzwoniła na infolinię najpóźniej 3 dni przed planowanym szczepieniem.</w:t>
      </w:r>
    </w:p>
    <w:p w:rsidR="000B70DD" w:rsidRDefault="000B70DD" w:rsidP="000B70D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:rsidR="000B70DD" w:rsidRDefault="000B70DD" w:rsidP="000B70D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Więcej informacji na temat szczepień przeciw COVID-19 znajduje się na stronie </w:t>
      </w:r>
      <w:hyperlink r:id="rId7" w:history="1">
        <w:r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https://www.gov.pl/web/szczepimysie</w:t>
        </w:r>
      </w:hyperlink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oraz pod numerem </w:t>
      </w:r>
      <w:r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eastAsia="pl-PL"/>
        </w:rPr>
        <w:t>989</w:t>
      </w:r>
      <w:r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 - numerem bezpłatnej, całodobowej infolinii Narodowego Programu Szczepień przeciw COVID-19. </w:t>
      </w:r>
    </w:p>
    <w:p w:rsidR="00317DCE" w:rsidRDefault="00317DCE"/>
    <w:sectPr w:rsidR="0031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91558"/>
    <w:multiLevelType w:val="multilevel"/>
    <w:tmpl w:val="1082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6A"/>
    <w:rsid w:val="000B70DD"/>
    <w:rsid w:val="00317DCE"/>
    <w:rsid w:val="00C93119"/>
    <w:rsid w:val="00F2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0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0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szczepimys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szczepimysie/mapa-punktow-szczep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Gryglas</dc:creator>
  <cp:lastModifiedBy>Jagoda</cp:lastModifiedBy>
  <cp:revision>2</cp:revision>
  <dcterms:created xsi:type="dcterms:W3CDTF">2021-01-25T17:15:00Z</dcterms:created>
  <dcterms:modified xsi:type="dcterms:W3CDTF">2021-01-25T17:15:00Z</dcterms:modified>
</cp:coreProperties>
</file>