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Ustawa o szczególnych rozwiązaniach służących ochronie odbiorców energii elektrycznej w 2023 roku w związku z sytuacją na rynku energii elektrycznej weszła w życie 3 listopada. Polega on na zamrożeniu cen prądu w 2023 roku oraz wprowadza </w:t>
      </w:r>
      <w:r w:rsidRPr="007167D5">
        <w:rPr>
          <w:rFonts w:ascii="Times New Roman" w:eastAsia="Times New Roman" w:hAnsi="Times New Roman" w:cs="Times New Roman"/>
          <w:b/>
          <w:bCs/>
          <w:color w:val="333333"/>
          <w:bdr w:val="none" w:sz="0" w:space="0" w:color="auto" w:frame="1"/>
          <w:lang w:eastAsia="pl-PL"/>
        </w:rPr>
        <w:t>dodatek elektryczny do ogrzewania prądem</w:t>
      </w:r>
      <w:r w:rsidRPr="007167D5">
        <w:rPr>
          <w:rFonts w:ascii="Times New Roman" w:eastAsia="Times New Roman" w:hAnsi="Times New Roman" w:cs="Times New Roman"/>
          <w:color w:val="333333"/>
          <w:lang w:eastAsia="pl-PL"/>
        </w:rPr>
        <w:t>, w tym pompami ciepła. Blokada cen energii elektrycznej dla gospodarstw domowych dotyczy limitu rocznego zużycia prądu do 2000 kWh, oraz 2600 kWh dla osób z niepełnosprawnością i 3000 kWh dla rodzin wielodzietnych oraz rolników. Dowiedz się więcej tutaj: </w:t>
      </w:r>
      <w:hyperlink r:id="rId5" w:tooltip="Projekt ustawy w sprawie zamrożenia cen energii przyjęty przez rząd" w:history="1">
        <w:r w:rsidRPr="007167D5">
          <w:rPr>
            <w:rFonts w:ascii="Times New Roman" w:eastAsia="Times New Roman" w:hAnsi="Times New Roman" w:cs="Times New Roman"/>
            <w:color w:val="000000"/>
            <w:bdr w:val="none" w:sz="0" w:space="0" w:color="auto" w:frame="1"/>
            <w:lang w:eastAsia="pl-PL"/>
          </w:rPr>
          <w:t>Zamrożenia cen energii w 2023 roku. Zasady</w:t>
        </w:r>
      </w:hyperlink>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Ustawa przewiduje wprowadzenie </w:t>
      </w:r>
      <w:r w:rsidRPr="007167D5">
        <w:rPr>
          <w:rFonts w:ascii="Times New Roman" w:eastAsia="Times New Roman" w:hAnsi="Times New Roman" w:cs="Times New Roman"/>
          <w:b/>
          <w:bCs/>
          <w:color w:val="333333"/>
          <w:bdr w:val="none" w:sz="0" w:space="0" w:color="auto" w:frame="1"/>
          <w:lang w:eastAsia="pl-PL"/>
        </w:rPr>
        <w:t>dodatku elektrycznego dla gospodarstw domowych</w:t>
      </w:r>
      <w:r w:rsidRPr="007167D5">
        <w:rPr>
          <w:rFonts w:ascii="Times New Roman" w:eastAsia="Times New Roman" w:hAnsi="Times New Roman" w:cs="Times New Roman"/>
          <w:color w:val="333333"/>
          <w:lang w:eastAsia="pl-PL"/>
        </w:rPr>
        <w:t>, których </w:t>
      </w:r>
      <w:r w:rsidRPr="007167D5">
        <w:rPr>
          <w:rFonts w:ascii="Times New Roman" w:eastAsia="Times New Roman" w:hAnsi="Times New Roman" w:cs="Times New Roman"/>
          <w:b/>
          <w:bCs/>
          <w:color w:val="333333"/>
          <w:bdr w:val="none" w:sz="0" w:space="0" w:color="auto" w:frame="1"/>
          <w:lang w:eastAsia="pl-PL"/>
        </w:rPr>
        <w:t>główne źródło ogrzewania zasilane jest prądem</w:t>
      </w:r>
      <w:r w:rsidRPr="007167D5">
        <w:rPr>
          <w:rFonts w:ascii="Times New Roman" w:eastAsia="Times New Roman" w:hAnsi="Times New Roman" w:cs="Times New Roman"/>
          <w:color w:val="333333"/>
          <w:lang w:eastAsia="pl-PL"/>
        </w:rPr>
        <w:t>. Warunkiem otrzymania dodatku elektrycznego będzie uzyskanie wpisu lub zgłoszenie źródła ogrzewania do Centralnej Ewidencji Emisyjności Budynków. Dodatek elektryczny będzie więc przysługiwał na piec akumulacyjny, bojler elektryczny, pompę ciepła, grzejniki elektryczne, czy ogrzewanie podłogowe elektryczne.</w:t>
      </w: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lang w:eastAsia="pl-PL"/>
        </w:rPr>
      </w:pPr>
      <w:r w:rsidRPr="007167D5">
        <w:rPr>
          <w:rFonts w:ascii="Times New Roman" w:eastAsia="Times New Roman" w:hAnsi="Times New Roman" w:cs="Times New Roman"/>
          <w:b/>
          <w:bCs/>
          <w:color w:val="333333"/>
          <w:lang w:eastAsia="pl-PL"/>
        </w:rPr>
        <w:t>Dodatek elektryczny do ogrzewania elektrycznego i pomp ciepła</w:t>
      </w:r>
    </w:p>
    <w:p w:rsid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Ustawa o szczególnych rozwiązaniach służących ochronie odbiorców energii elektrycznej w 2023 roku w związku z sytuacją na rynku energii elektrycznej wprowadza nowy </w:t>
      </w:r>
      <w:r w:rsidRPr="007167D5">
        <w:rPr>
          <w:rFonts w:ascii="Times New Roman" w:eastAsia="Times New Roman" w:hAnsi="Times New Roman" w:cs="Times New Roman"/>
          <w:b/>
          <w:bCs/>
          <w:color w:val="333333"/>
          <w:bdr w:val="none" w:sz="0" w:space="0" w:color="auto" w:frame="1"/>
          <w:lang w:eastAsia="pl-PL"/>
        </w:rPr>
        <w:t>dodatek elektryczny</w:t>
      </w:r>
      <w:r w:rsidRPr="007167D5">
        <w:rPr>
          <w:rFonts w:ascii="Times New Roman" w:eastAsia="Times New Roman" w:hAnsi="Times New Roman" w:cs="Times New Roman"/>
          <w:color w:val="333333"/>
          <w:lang w:eastAsia="pl-PL"/>
        </w:rPr>
        <w:t>. Z rozwiązania będzie mogło skorzystać ok. 800 tys. gospodarstw domowych, na które rząd przeznaczy ok. 1 mld zł. Osoby, które ogrzewają swoje domy i mieszkania prądem, będą musiały dłużej poczekać na pieniądze niż w przypadku dopłat do innych paliw, co jest związane z przyjętymi w ustawie terminami. </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sz w:val="28"/>
          <w:szCs w:val="28"/>
          <w:lang w:eastAsia="pl-PL"/>
        </w:rPr>
      </w:pPr>
      <w:r w:rsidRPr="007167D5">
        <w:rPr>
          <w:rFonts w:ascii="Times New Roman" w:eastAsia="Times New Roman" w:hAnsi="Times New Roman" w:cs="Times New Roman"/>
          <w:b/>
          <w:bCs/>
          <w:color w:val="333333"/>
          <w:sz w:val="28"/>
          <w:szCs w:val="28"/>
          <w:lang w:eastAsia="pl-PL"/>
        </w:rPr>
        <w:t>Dla kogo dodatek elektryczny</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Dodatek elektryczny jest przeznaczony dla gospodarstw domowych, które zużywają energię elektryczną do ogrzewania - w tym wykorzystują pompy ciepła. Dodatek do ogrzewania elektrycznego i pomp ciepła będzie wypłacany jednorazowo. Będzie przyznawane na podobnych zasadach, jak dodatek węglowy oraz dodatek do ogrzewania do innych źródeł ciepła. Jednak obowiązują inne terminy i różne wysokości świadczenia w porównaniu z dodatkami energetycznymi do innych źródeł ciepła.</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t>Wnioski o dodatek elektryczny</w:t>
      </w:r>
      <w:r w:rsidRPr="007167D5">
        <w:rPr>
          <w:rFonts w:ascii="Times New Roman" w:eastAsia="Times New Roman" w:hAnsi="Times New Roman" w:cs="Times New Roman"/>
          <w:color w:val="333333"/>
          <w:lang w:eastAsia="pl-PL"/>
        </w:rPr>
        <w:t> będzie można składać od</w:t>
      </w:r>
      <w:r w:rsidRPr="007167D5">
        <w:rPr>
          <w:rFonts w:ascii="Times New Roman" w:eastAsia="Times New Roman" w:hAnsi="Times New Roman" w:cs="Times New Roman"/>
          <w:b/>
          <w:bCs/>
          <w:color w:val="333333"/>
          <w:bdr w:val="none" w:sz="0" w:space="0" w:color="auto" w:frame="1"/>
          <w:lang w:eastAsia="pl-PL"/>
        </w:rPr>
        <w:t> 1 grudnia 2022 r. </w:t>
      </w:r>
      <w:r w:rsidRPr="007167D5">
        <w:rPr>
          <w:rFonts w:ascii="Times New Roman" w:eastAsia="Times New Roman" w:hAnsi="Times New Roman" w:cs="Times New Roman"/>
          <w:color w:val="333333"/>
          <w:lang w:eastAsia="pl-PL"/>
        </w:rPr>
        <w:t>aż do</w:t>
      </w:r>
      <w:r w:rsidRPr="007167D5">
        <w:rPr>
          <w:rFonts w:ascii="Times New Roman" w:eastAsia="Times New Roman" w:hAnsi="Times New Roman" w:cs="Times New Roman"/>
          <w:b/>
          <w:bCs/>
          <w:color w:val="333333"/>
          <w:bdr w:val="none" w:sz="0" w:space="0" w:color="auto" w:frame="1"/>
          <w:lang w:eastAsia="pl-PL"/>
        </w:rPr>
        <w:t> 1 lutego 2023 r.</w:t>
      </w:r>
      <w:r w:rsidRPr="007167D5">
        <w:rPr>
          <w:rFonts w:ascii="Times New Roman" w:eastAsia="Times New Roman" w:hAnsi="Times New Roman" w:cs="Times New Roman"/>
          <w:color w:val="333333"/>
          <w:lang w:eastAsia="pl-PL"/>
        </w:rPr>
        <w:t> Na wypłatę dofinansowania do prądu gmina ma czas </w:t>
      </w:r>
      <w:r w:rsidRPr="007167D5">
        <w:rPr>
          <w:rFonts w:ascii="Times New Roman" w:eastAsia="Times New Roman" w:hAnsi="Times New Roman" w:cs="Times New Roman"/>
          <w:b/>
          <w:bCs/>
          <w:color w:val="333333"/>
          <w:bdr w:val="none" w:sz="0" w:space="0" w:color="auto" w:frame="1"/>
          <w:lang w:eastAsia="pl-PL"/>
        </w:rPr>
        <w:t>do 31 marca 2023 r.</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t>Dodatek elektryczny</w:t>
      </w:r>
      <w:r w:rsidRPr="007167D5">
        <w:rPr>
          <w:rFonts w:ascii="Times New Roman" w:eastAsia="Times New Roman" w:hAnsi="Times New Roman" w:cs="Times New Roman"/>
          <w:color w:val="333333"/>
          <w:lang w:eastAsia="pl-PL"/>
        </w:rPr>
        <w:t> przysługuje </w:t>
      </w:r>
      <w:r w:rsidRPr="007167D5">
        <w:rPr>
          <w:rFonts w:ascii="Times New Roman" w:eastAsia="Times New Roman" w:hAnsi="Times New Roman" w:cs="Times New Roman"/>
          <w:b/>
          <w:bCs/>
          <w:color w:val="333333"/>
          <w:bdr w:val="none" w:sz="0" w:space="0" w:color="auto" w:frame="1"/>
          <w:lang w:eastAsia="pl-PL"/>
        </w:rPr>
        <w:t>na gospodarstwo domowe</w:t>
      </w:r>
      <w:r w:rsidRPr="007167D5">
        <w:rPr>
          <w:rFonts w:ascii="Times New Roman" w:eastAsia="Times New Roman" w:hAnsi="Times New Roman" w:cs="Times New Roman"/>
          <w:color w:val="333333"/>
          <w:lang w:eastAsia="pl-PL"/>
        </w:rPr>
        <w:t>, które stosuje ogrzewanie elektryczne. </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Przez gospodarstwo domowe, rozumie się:</w:t>
      </w:r>
    </w:p>
    <w:p w:rsidR="007167D5" w:rsidRPr="007167D5" w:rsidRDefault="007167D5" w:rsidP="007167D5">
      <w:pPr>
        <w:numPr>
          <w:ilvl w:val="0"/>
          <w:numId w:val="1"/>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Osobę fizyczną samotnie zamieszkującą i gospodarującą (gospodarstwo domowe jednoosobowe) albo</w:t>
      </w:r>
    </w:p>
    <w:p w:rsidR="007167D5" w:rsidRDefault="007167D5" w:rsidP="007167D5">
      <w:pPr>
        <w:numPr>
          <w:ilvl w:val="0"/>
          <w:numId w:val="1"/>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osobę fizyczną oraz osoby z nią spokrewnione lub niespokrewnione pozostające w faktycznym związku, wspólnie z nią zamieszkujące i gospodarujące (gospodarstwo domowe wieloosobowe).</w:t>
      </w:r>
    </w:p>
    <w:p w:rsidR="007167D5" w:rsidRPr="007167D5" w:rsidRDefault="007167D5" w:rsidP="007167D5">
      <w:pPr>
        <w:numPr>
          <w:ilvl w:val="0"/>
          <w:numId w:val="1"/>
        </w:numPr>
        <w:spacing w:after="0" w:line="240" w:lineRule="auto"/>
        <w:ind w:left="2520"/>
        <w:jc w:val="both"/>
        <w:textAlignment w:val="baseline"/>
        <w:rPr>
          <w:rFonts w:ascii="Times New Roman" w:eastAsia="Times New Roman" w:hAnsi="Times New Roman" w:cs="Times New Roman"/>
          <w:color w:val="333333"/>
          <w:sz w:val="28"/>
          <w:szCs w:val="28"/>
          <w:lang w:eastAsia="pl-PL"/>
        </w:rPr>
      </w:pP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sz w:val="28"/>
          <w:szCs w:val="28"/>
          <w:lang w:eastAsia="pl-PL"/>
        </w:rPr>
      </w:pPr>
      <w:r w:rsidRPr="007167D5">
        <w:rPr>
          <w:rFonts w:ascii="Times New Roman" w:eastAsia="Times New Roman" w:hAnsi="Times New Roman" w:cs="Times New Roman"/>
          <w:b/>
          <w:bCs/>
          <w:color w:val="333333"/>
          <w:sz w:val="28"/>
          <w:szCs w:val="28"/>
          <w:lang w:eastAsia="pl-PL"/>
        </w:rPr>
        <w:t>Jaka wysokość dodatku elektrycznego</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Wysokość dodatku elektrycznego jest uzależniona od ilości zużycia energii elektrycznej przez gospodarstwo domowe, które korzysta z ogrzewania elektrycznego lub pomp ciepła.</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lastRenderedPageBreak/>
        <w:t>Wysokość dodatku elektrycznego</w:t>
      </w:r>
      <w:r w:rsidRPr="007167D5">
        <w:rPr>
          <w:rFonts w:ascii="Times New Roman" w:eastAsia="Times New Roman" w:hAnsi="Times New Roman" w:cs="Times New Roman"/>
          <w:color w:val="333333"/>
          <w:lang w:eastAsia="pl-PL"/>
        </w:rPr>
        <w:t> została podzielona na dwa progi ze względu na zużycie prądu. Dopłata do prądu wynosi:</w:t>
      </w:r>
    </w:p>
    <w:p w:rsidR="007167D5" w:rsidRPr="007167D5" w:rsidRDefault="007167D5" w:rsidP="007167D5">
      <w:pPr>
        <w:numPr>
          <w:ilvl w:val="0"/>
          <w:numId w:val="2"/>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t>1000 zł</w:t>
      </w:r>
      <w:r w:rsidRPr="007167D5">
        <w:rPr>
          <w:rFonts w:ascii="Times New Roman" w:eastAsia="Times New Roman" w:hAnsi="Times New Roman" w:cs="Times New Roman"/>
          <w:color w:val="333333"/>
          <w:lang w:eastAsia="pl-PL"/>
        </w:rPr>
        <w:t> - w przypadku zużycia prądu na poziomie </w:t>
      </w:r>
      <w:r w:rsidRPr="007167D5">
        <w:rPr>
          <w:rFonts w:ascii="Times New Roman" w:eastAsia="Times New Roman" w:hAnsi="Times New Roman" w:cs="Times New Roman"/>
          <w:b/>
          <w:bCs/>
          <w:color w:val="333333"/>
          <w:bdr w:val="none" w:sz="0" w:space="0" w:color="auto" w:frame="1"/>
          <w:lang w:eastAsia="pl-PL"/>
        </w:rPr>
        <w:t>do 5000 kWh</w:t>
      </w:r>
    </w:p>
    <w:p w:rsidR="007167D5" w:rsidRPr="007167D5" w:rsidRDefault="007167D5" w:rsidP="007167D5">
      <w:pPr>
        <w:numPr>
          <w:ilvl w:val="0"/>
          <w:numId w:val="2"/>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t>1500 zł</w:t>
      </w:r>
      <w:r w:rsidRPr="007167D5">
        <w:rPr>
          <w:rFonts w:ascii="Times New Roman" w:eastAsia="Times New Roman" w:hAnsi="Times New Roman" w:cs="Times New Roman"/>
          <w:color w:val="333333"/>
          <w:lang w:eastAsia="pl-PL"/>
        </w:rPr>
        <w:t> - w przypadku, gdy zużycie energii elektrycznej w gospodarstwie domowym w tym samym miejscu zamieszkania wyniosło w 2021 r. </w:t>
      </w:r>
      <w:r w:rsidRPr="007167D5">
        <w:rPr>
          <w:rFonts w:ascii="Times New Roman" w:eastAsia="Times New Roman" w:hAnsi="Times New Roman" w:cs="Times New Roman"/>
          <w:b/>
          <w:bCs/>
          <w:color w:val="333333"/>
          <w:bdr w:val="none" w:sz="0" w:space="0" w:color="auto" w:frame="1"/>
          <w:lang w:eastAsia="pl-PL"/>
        </w:rPr>
        <w:t>więcej niż</w:t>
      </w:r>
      <w:r w:rsidRPr="007167D5">
        <w:rPr>
          <w:rFonts w:ascii="Times New Roman" w:eastAsia="Times New Roman" w:hAnsi="Times New Roman" w:cs="Times New Roman"/>
          <w:color w:val="333333"/>
          <w:lang w:eastAsia="pl-PL"/>
        </w:rPr>
        <w:t> </w:t>
      </w:r>
      <w:r w:rsidRPr="007167D5">
        <w:rPr>
          <w:rFonts w:ascii="Times New Roman" w:eastAsia="Times New Roman" w:hAnsi="Times New Roman" w:cs="Times New Roman"/>
          <w:b/>
          <w:bCs/>
          <w:color w:val="333333"/>
          <w:bdr w:val="none" w:sz="0" w:space="0" w:color="auto" w:frame="1"/>
          <w:lang w:eastAsia="pl-PL"/>
        </w:rPr>
        <w:t>5000 kWh</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Podstawa prawna to art. 29 ust. 2 ustawy: „W przypadku gdy zużycie energii elektrycznej w gospodarstwie domowym w tym samym miejscu zamieszkania w 2021 r. wyniosło więcej niż 5 MWh, dodatek elektryczny, wynosi 1500 zł”</w:t>
      </w: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sz w:val="24"/>
          <w:szCs w:val="24"/>
          <w:lang w:eastAsia="pl-PL"/>
        </w:rPr>
      </w:pPr>
      <w:r w:rsidRPr="007167D5">
        <w:rPr>
          <w:rFonts w:ascii="Times New Roman" w:eastAsia="Times New Roman" w:hAnsi="Times New Roman" w:cs="Times New Roman"/>
          <w:b/>
          <w:bCs/>
          <w:color w:val="333333"/>
          <w:sz w:val="24"/>
          <w:szCs w:val="24"/>
          <w:lang w:eastAsia="pl-PL"/>
        </w:rPr>
        <w:t>Dodatek elektryczny zmiana od 3 listopada</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Warunkiem otrzymania jednorazowego dodatku elektrycznego będzie uzyskanie wpisu lub zgłoszenie źródła ogrzewania do centralnej ewidencji emisyjności budynków. 3 listopada nastąpiła zmiana ustawy z dnia 7 października 2022 r. o szczególnych rozwiązaniach służących ochronie odbiorców energii elektrycznej w 2023 roku w związku z sytuacją na rynku energii elektrycznej. Nowością w przyznawaniu dodatku elektrycznego jest</w:t>
      </w:r>
      <w:r w:rsidRPr="007167D5">
        <w:rPr>
          <w:rFonts w:ascii="Times New Roman" w:eastAsia="Times New Roman" w:hAnsi="Times New Roman" w:cs="Times New Roman"/>
          <w:b/>
          <w:bCs/>
          <w:color w:val="333333"/>
          <w:bdr w:val="none" w:sz="0" w:space="0" w:color="auto" w:frame="1"/>
          <w:lang w:eastAsia="pl-PL"/>
        </w:rPr>
        <w:t> możliwość dostania dopłaty do prądu dla kilku gospodarstw domowych zamieszkujących pod jednym adresem</w:t>
      </w:r>
      <w:r w:rsidRPr="007167D5">
        <w:rPr>
          <w:rFonts w:ascii="Times New Roman" w:eastAsia="Times New Roman" w:hAnsi="Times New Roman" w:cs="Times New Roman"/>
          <w:color w:val="333333"/>
          <w:lang w:eastAsia="pl-PL"/>
        </w:rPr>
        <w:t>. Postanowiono, że w przypadku, gdy pod jednym adresem miejsca zamieszkania zamieszkuje więcej niż jedno gospodarstwo domowe, i w terminie do dnia 30 listopada 2022 r. nie jest możliwe ustalenie odrębnego adresu miejsca zamieszkania dla poszczególnych gospodarstw domowych zamieszkujących pod tym adresem w odrębnych lokalach, nie będzie miała zastosowania reguła jeden dodatek elektryczny dla gospodarstw domowych na jeden adres.</w:t>
      </w: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lang w:eastAsia="pl-PL"/>
        </w:rPr>
      </w:pPr>
      <w:r w:rsidRPr="007167D5">
        <w:rPr>
          <w:rFonts w:ascii="Times New Roman" w:eastAsia="Times New Roman" w:hAnsi="Times New Roman" w:cs="Times New Roman"/>
          <w:b/>
          <w:bCs/>
          <w:color w:val="333333"/>
          <w:lang w:eastAsia="pl-PL"/>
        </w:rPr>
        <w:t>Dodatek elektryczny wniosek</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Wniosek o wypłatę dodatku elektrycznego będzie można składać osobiście w gminie, w swoim miejscu zamieszkania. W przypadku złożenia wniosku o wypłatę dodatku elektrycznego przez Internet należy go potwierdzić kwalifikowanym podpisem elektronicznym, podpisem zaufanym albo podpisem osobistym.</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Obowiązuje zasada - </w:t>
      </w:r>
      <w:r w:rsidRPr="007167D5">
        <w:rPr>
          <w:rFonts w:ascii="Times New Roman" w:eastAsia="Times New Roman" w:hAnsi="Times New Roman" w:cs="Times New Roman"/>
          <w:b/>
          <w:bCs/>
          <w:color w:val="333333"/>
          <w:bdr w:val="none" w:sz="0" w:space="0" w:color="auto" w:frame="1"/>
          <w:lang w:eastAsia="pl-PL"/>
        </w:rPr>
        <w:t>jeden dodatek elektryczny będzie przyznawany na jeden adres zamieszkania</w:t>
      </w:r>
      <w:r w:rsidRPr="007167D5">
        <w:rPr>
          <w:rFonts w:ascii="Times New Roman" w:eastAsia="Times New Roman" w:hAnsi="Times New Roman" w:cs="Times New Roman"/>
          <w:color w:val="333333"/>
          <w:lang w:eastAsia="pl-PL"/>
        </w:rPr>
        <w:t>.</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W przypadku, gdy wniosek o wypłatę dodatku elektrycznego złożono dla więcej niż jednego gospodarstwa domowego mających ten sam adres miejsca zamieszkania, to dodatek ten jest wypłacany wnioskodawcy, który złożył wniosek jako pierwszy. Pozostałe wnioski pozostawia się bez rozpoznania.</w:t>
      </w: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lang w:eastAsia="pl-PL"/>
        </w:rPr>
      </w:pPr>
      <w:r w:rsidRPr="007167D5">
        <w:rPr>
          <w:rFonts w:ascii="Times New Roman" w:eastAsia="Times New Roman" w:hAnsi="Times New Roman" w:cs="Times New Roman"/>
          <w:b/>
          <w:bCs/>
          <w:color w:val="333333"/>
          <w:lang w:eastAsia="pl-PL"/>
        </w:rPr>
        <w:t>Kiedy składać wniosek o dodatek elektryczny</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Wniosek o wypłatę dodatku elektrycznego składa się w terminie od dnia 1 grudnia 2022 r. do dnia 1 lutego 2023 r. Wnioski złożone po tym terminie pozostawia się bez rozpoznania.</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Dodatek elektryczny gmina wypłaci w terminie </w:t>
      </w:r>
      <w:r w:rsidRPr="007167D5">
        <w:rPr>
          <w:rFonts w:ascii="Times New Roman" w:eastAsia="Times New Roman" w:hAnsi="Times New Roman" w:cs="Times New Roman"/>
          <w:b/>
          <w:bCs/>
          <w:color w:val="333333"/>
          <w:bdr w:val="none" w:sz="0" w:space="0" w:color="auto" w:frame="1"/>
          <w:lang w:eastAsia="pl-PL"/>
        </w:rPr>
        <w:t>do dnia 31 marca 2023 r.</w:t>
      </w: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lang w:eastAsia="pl-PL"/>
        </w:rPr>
      </w:pPr>
      <w:r w:rsidRPr="007167D5">
        <w:rPr>
          <w:rFonts w:ascii="Times New Roman" w:eastAsia="Times New Roman" w:hAnsi="Times New Roman" w:cs="Times New Roman"/>
          <w:b/>
          <w:bCs/>
          <w:color w:val="333333"/>
          <w:lang w:eastAsia="pl-PL"/>
        </w:rPr>
        <w:t>Dodatek elektryczny a kontrola domu</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 xml:space="preserve">Wójt, burmistrz albo prezydent miasta dokonuje weryfikacji wniosku o wypłatę dodatku elektrycznego, w szczególności w zakresie zgłoszenia lub wpisania głównego źródła ogrzewania w centralnej ewidencji emisyjności budynków. Jeżeli podczas </w:t>
      </w:r>
      <w:r w:rsidRPr="007167D5">
        <w:rPr>
          <w:rFonts w:ascii="Times New Roman" w:eastAsia="Times New Roman" w:hAnsi="Times New Roman" w:cs="Times New Roman"/>
          <w:color w:val="333333"/>
          <w:lang w:eastAsia="pl-PL"/>
        </w:rPr>
        <w:lastRenderedPageBreak/>
        <w:t>weryfikacji wniosku o wypłatę dodatku elektrycznego wystąpią wątpliwości dotyczące gospodarstwa domowego wnioskodawcy, wójt, burmistrz albo prezydent miasta może przeprowadzić wywiad środowiskowy, który ma na celu ustalenie faktycznego stanu.</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b/>
          <w:bCs/>
          <w:color w:val="333333"/>
          <w:lang w:eastAsia="pl-PL"/>
        </w:rPr>
      </w:pPr>
      <w:r w:rsidRPr="007167D5">
        <w:rPr>
          <w:rFonts w:ascii="Times New Roman" w:eastAsia="Times New Roman" w:hAnsi="Times New Roman" w:cs="Times New Roman"/>
          <w:b/>
          <w:bCs/>
          <w:color w:val="333333"/>
          <w:lang w:eastAsia="pl-PL"/>
        </w:rPr>
        <w:t>Uwaga: </w:t>
      </w:r>
      <w:hyperlink r:id="rId6" w:tooltip="Ruszą kontrole domów i deklaracji CEEB" w:history="1">
        <w:r w:rsidRPr="007167D5">
          <w:rPr>
            <w:rFonts w:ascii="Times New Roman" w:eastAsia="Times New Roman" w:hAnsi="Times New Roman" w:cs="Times New Roman"/>
            <w:b/>
            <w:bCs/>
            <w:color w:val="000000"/>
            <w:bdr w:val="none" w:sz="0" w:space="0" w:color="auto" w:frame="1"/>
            <w:lang w:eastAsia="pl-PL"/>
          </w:rPr>
          <w:t>Ruszą kontrole domów i deklaracji CEEB</w:t>
        </w:r>
      </w:hyperlink>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Urzędnik sprawdzi, czy stan faktyczny danego gospodarstwa domowego jest zgodny z informacjami podanymi we wniosku o wypłatę dodatku elektrycznego. Niewyrażenie zgody na przeprowadzenie kontroli lub uniemożliwienie jego przeprowadzenia, stanowi podstawę do odmowy przyznania dodatku elektrycznego. Warto pamiętać, że informacje przedstawione we wniosku o wypłatę dodatku elektrycznego składa się pod rygorem odpowiedzialności karnej za składanie fałszywych oświadczeń. </w:t>
      </w: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sz w:val="28"/>
          <w:szCs w:val="28"/>
          <w:lang w:eastAsia="pl-PL"/>
        </w:rPr>
      </w:pPr>
      <w:r w:rsidRPr="007167D5">
        <w:rPr>
          <w:rFonts w:ascii="Times New Roman" w:eastAsia="Times New Roman" w:hAnsi="Times New Roman" w:cs="Times New Roman"/>
          <w:b/>
          <w:bCs/>
          <w:color w:val="333333"/>
          <w:sz w:val="28"/>
          <w:szCs w:val="28"/>
          <w:lang w:eastAsia="pl-PL"/>
        </w:rPr>
        <w:t>Kiedy nie przysługuje dodatek elektryczny</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Właściciele domów, którzy zainwestowali w </w:t>
      </w:r>
      <w:proofErr w:type="spellStart"/>
      <w:r w:rsidRPr="007167D5">
        <w:rPr>
          <w:rFonts w:ascii="Times New Roman" w:eastAsia="Times New Roman" w:hAnsi="Times New Roman" w:cs="Times New Roman"/>
          <w:b/>
          <w:bCs/>
          <w:color w:val="333333"/>
          <w:bdr w:val="none" w:sz="0" w:space="0" w:color="auto" w:frame="1"/>
          <w:lang w:eastAsia="pl-PL"/>
        </w:rPr>
        <w:t>fotowoltaikę</w:t>
      </w:r>
      <w:proofErr w:type="spellEnd"/>
      <w:r w:rsidRPr="007167D5">
        <w:rPr>
          <w:rFonts w:ascii="Times New Roman" w:eastAsia="Times New Roman" w:hAnsi="Times New Roman" w:cs="Times New Roman"/>
          <w:b/>
          <w:bCs/>
          <w:color w:val="333333"/>
          <w:bdr w:val="none" w:sz="0" w:space="0" w:color="auto" w:frame="1"/>
          <w:lang w:eastAsia="pl-PL"/>
        </w:rPr>
        <w:t xml:space="preserve"> nie dostaną dodatku elektrycznego</w:t>
      </w:r>
      <w:r w:rsidRPr="007167D5">
        <w:rPr>
          <w:rFonts w:ascii="Times New Roman" w:eastAsia="Times New Roman" w:hAnsi="Times New Roman" w:cs="Times New Roman"/>
          <w:color w:val="333333"/>
          <w:lang w:eastAsia="pl-PL"/>
        </w:rPr>
        <w:t xml:space="preserve">. Nawet jeśli mają też pompę ciepła. W ustawie określono, że jeśli gospodarstwo domowe zamieszkuje pod adresem zamieszkania, w którym jest wykorzystywana energia elektryczna pochodząca z </w:t>
      </w:r>
      <w:proofErr w:type="spellStart"/>
      <w:r w:rsidRPr="007167D5">
        <w:rPr>
          <w:rFonts w:ascii="Times New Roman" w:eastAsia="Times New Roman" w:hAnsi="Times New Roman" w:cs="Times New Roman"/>
          <w:color w:val="333333"/>
          <w:lang w:eastAsia="pl-PL"/>
        </w:rPr>
        <w:t>mikroinstalacji</w:t>
      </w:r>
      <w:proofErr w:type="spellEnd"/>
      <w:r w:rsidRPr="007167D5">
        <w:rPr>
          <w:rFonts w:ascii="Times New Roman" w:eastAsia="Times New Roman" w:hAnsi="Times New Roman" w:cs="Times New Roman"/>
          <w:color w:val="333333"/>
          <w:lang w:eastAsia="pl-PL"/>
        </w:rPr>
        <w:t xml:space="preserve"> (panele fotowoltaiczne) dodatek elektryczny nie przysługuje.</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 xml:space="preserve">W ustawie czytamy: "W przypadku gdy gospodarstwo domowe zamieszkuje pod adresem zamieszkania, w którym jest wykorzystywana energia elektryczna pochodząca z </w:t>
      </w:r>
      <w:proofErr w:type="spellStart"/>
      <w:r w:rsidRPr="007167D5">
        <w:rPr>
          <w:rFonts w:ascii="Times New Roman" w:eastAsia="Times New Roman" w:hAnsi="Times New Roman" w:cs="Times New Roman"/>
          <w:color w:val="333333"/>
          <w:lang w:eastAsia="pl-PL"/>
        </w:rPr>
        <w:t>mikroinstalacji</w:t>
      </w:r>
      <w:proofErr w:type="spellEnd"/>
      <w:r w:rsidRPr="007167D5">
        <w:rPr>
          <w:rFonts w:ascii="Times New Roman" w:eastAsia="Times New Roman" w:hAnsi="Times New Roman" w:cs="Times New Roman"/>
          <w:color w:val="333333"/>
          <w:lang w:eastAsia="pl-PL"/>
        </w:rPr>
        <w:t>, w rozumieniu art. 2 pkt 19 ustawy z dnia 20 lutego 2015 r. o odnawialnych źródłach energii, która jest rozliczana zgodnie z zasadami określonymi w art. 4 tej ustawy, dodatek elektryczny nie przysługuje."</w:t>
      </w:r>
    </w:p>
    <w:p w:rsid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Przeczytaj też: </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b/>
          <w:bCs/>
          <w:color w:val="333333"/>
          <w:sz w:val="28"/>
          <w:szCs w:val="28"/>
          <w:lang w:eastAsia="pl-PL"/>
        </w:rPr>
      </w:pPr>
      <w:hyperlink r:id="rId7" w:tooltip="Dodatek elektryczny a fotowoltaika. Kto nie dostanie dopłaty do prądu?" w:history="1">
        <w:r w:rsidRPr="007167D5">
          <w:rPr>
            <w:rFonts w:ascii="Times New Roman" w:eastAsia="Times New Roman" w:hAnsi="Times New Roman" w:cs="Times New Roman"/>
            <w:b/>
            <w:bCs/>
            <w:color w:val="000000"/>
            <w:sz w:val="28"/>
            <w:szCs w:val="28"/>
            <w:bdr w:val="none" w:sz="0" w:space="0" w:color="auto" w:frame="1"/>
            <w:lang w:eastAsia="pl-PL"/>
          </w:rPr>
          <w:t xml:space="preserve">Dodatek elektryczny a </w:t>
        </w:r>
        <w:proofErr w:type="spellStart"/>
        <w:r w:rsidRPr="007167D5">
          <w:rPr>
            <w:rFonts w:ascii="Times New Roman" w:eastAsia="Times New Roman" w:hAnsi="Times New Roman" w:cs="Times New Roman"/>
            <w:b/>
            <w:bCs/>
            <w:color w:val="000000"/>
            <w:sz w:val="28"/>
            <w:szCs w:val="28"/>
            <w:bdr w:val="none" w:sz="0" w:space="0" w:color="auto" w:frame="1"/>
            <w:lang w:eastAsia="pl-PL"/>
          </w:rPr>
          <w:t>fotowoltaika</w:t>
        </w:r>
        <w:proofErr w:type="spellEnd"/>
        <w:r w:rsidRPr="007167D5">
          <w:rPr>
            <w:rFonts w:ascii="Times New Roman" w:eastAsia="Times New Roman" w:hAnsi="Times New Roman" w:cs="Times New Roman"/>
            <w:b/>
            <w:bCs/>
            <w:color w:val="000000"/>
            <w:sz w:val="28"/>
            <w:szCs w:val="28"/>
            <w:bdr w:val="none" w:sz="0" w:space="0" w:color="auto" w:frame="1"/>
            <w:lang w:eastAsia="pl-PL"/>
          </w:rPr>
          <w:t>. Kto nie dostanie dopłaty do prądu?</w:t>
        </w:r>
      </w:hyperlink>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t>Dodatek elektryczny nie przysługuje</w:t>
      </w:r>
      <w:r w:rsidRPr="007167D5">
        <w:rPr>
          <w:rFonts w:ascii="Times New Roman" w:eastAsia="Times New Roman" w:hAnsi="Times New Roman" w:cs="Times New Roman"/>
          <w:color w:val="333333"/>
          <w:lang w:eastAsia="pl-PL"/>
        </w:rPr>
        <w:t> również gospodarstwom domowym, objętym pozytywnie rozpatrzonym wnioskiem o wypłatę dodatku węglowego lub dodatku do innych źródeł ciepła.</w:t>
      </w:r>
    </w:p>
    <w:p w:rsid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b/>
          <w:bCs/>
          <w:color w:val="333333"/>
          <w:bdr w:val="none" w:sz="0" w:space="0" w:color="auto" w:frame="1"/>
          <w:lang w:eastAsia="pl-PL"/>
        </w:rPr>
        <w:t>Dodatek elektryczny</w:t>
      </w:r>
      <w:r w:rsidRPr="007167D5">
        <w:rPr>
          <w:rFonts w:ascii="Times New Roman" w:eastAsia="Times New Roman" w:hAnsi="Times New Roman" w:cs="Times New Roman"/>
          <w:color w:val="333333"/>
          <w:lang w:eastAsia="pl-PL"/>
        </w:rPr>
        <w:t>, tak jak pozostałe dodatki, nie będzie podlegał egzekucji komorniczej i nie będzie wliczany do dochodu rodziny przy ubieganiu się o świadczenia z pomocy społecznej ani o świadczenia uzupełniające dla osób niezdolnych do samodzielnej egzystencji, czyli tzw. 500+ dla osób niepełnosprawnych.</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p>
    <w:p w:rsidR="007167D5" w:rsidRPr="007167D5" w:rsidRDefault="007167D5" w:rsidP="007167D5">
      <w:pPr>
        <w:spacing w:after="360" w:line="240" w:lineRule="auto"/>
        <w:ind w:left="1290"/>
        <w:jc w:val="both"/>
        <w:textAlignment w:val="baseline"/>
        <w:outlineLvl w:val="1"/>
        <w:rPr>
          <w:rFonts w:ascii="Times New Roman" w:eastAsia="Times New Roman" w:hAnsi="Times New Roman" w:cs="Times New Roman"/>
          <w:b/>
          <w:bCs/>
          <w:color w:val="333333"/>
          <w:lang w:eastAsia="pl-PL"/>
        </w:rPr>
      </w:pPr>
      <w:r w:rsidRPr="007167D5">
        <w:rPr>
          <w:rFonts w:ascii="Times New Roman" w:eastAsia="Times New Roman" w:hAnsi="Times New Roman" w:cs="Times New Roman"/>
          <w:b/>
          <w:bCs/>
          <w:color w:val="333333"/>
          <w:lang w:eastAsia="pl-PL"/>
        </w:rPr>
        <w:t>Aktualne dodatki energetyczne do ogrzewania</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Rząd uruchomił dodatki energetyczne mające pokryć część kosztów związanych ze wzrostem cen na rynkach paliw i energii - w tym kosztów ogrzewania. Jako pierwszy został wprowadzony </w:t>
      </w:r>
      <w:hyperlink r:id="rId8" w:tooltip="dodatek węglowy" w:history="1">
        <w:r w:rsidRPr="007167D5">
          <w:rPr>
            <w:rFonts w:ascii="Times New Roman" w:eastAsia="Times New Roman" w:hAnsi="Times New Roman" w:cs="Times New Roman"/>
            <w:color w:val="000000"/>
            <w:bdr w:val="none" w:sz="0" w:space="0" w:color="auto" w:frame="1"/>
            <w:lang w:eastAsia="pl-PL"/>
          </w:rPr>
          <w:t>dodatek węglowy</w:t>
        </w:r>
      </w:hyperlink>
      <w:r w:rsidRPr="007167D5">
        <w:rPr>
          <w:rFonts w:ascii="Times New Roman" w:eastAsia="Times New Roman" w:hAnsi="Times New Roman" w:cs="Times New Roman"/>
          <w:color w:val="333333"/>
          <w:lang w:eastAsia="pl-PL"/>
        </w:rPr>
        <w:t> dla rodzin, które opalają swoje gospodarstwa węglem. Dodatek wynosi 3 tys. zł. Rozwiązanie obejmuje 6,5 mln gospodarstw domowych. Na wypłatę tego dodatku rząd przeznaczy 10 mld zł.</w:t>
      </w:r>
    </w:p>
    <w:p w:rsidR="007167D5" w:rsidRPr="007167D5" w:rsidRDefault="007167D5" w:rsidP="007167D5">
      <w:pPr>
        <w:spacing w:after="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 xml:space="preserve">Polacy, którzy ogrzewają swoje domy m.in. skroplonym gazem LPG, </w:t>
      </w:r>
      <w:proofErr w:type="spellStart"/>
      <w:r w:rsidRPr="007167D5">
        <w:rPr>
          <w:rFonts w:ascii="Times New Roman" w:eastAsia="Times New Roman" w:hAnsi="Times New Roman" w:cs="Times New Roman"/>
          <w:color w:val="333333"/>
          <w:lang w:eastAsia="pl-PL"/>
        </w:rPr>
        <w:t>pelletem</w:t>
      </w:r>
      <w:proofErr w:type="spellEnd"/>
      <w:r w:rsidRPr="007167D5">
        <w:rPr>
          <w:rFonts w:ascii="Times New Roman" w:eastAsia="Times New Roman" w:hAnsi="Times New Roman" w:cs="Times New Roman"/>
          <w:color w:val="333333"/>
          <w:lang w:eastAsia="pl-PL"/>
        </w:rPr>
        <w:t xml:space="preserve"> drzewnym, drewnem kawałkowym czy olejem opałowym, także otrzymają jednorazowe wsparcie finansowe w postaci </w:t>
      </w:r>
      <w:hyperlink r:id="rId9" w:tooltip="dodatek do ogrzewania" w:history="1">
        <w:r w:rsidRPr="007167D5">
          <w:rPr>
            <w:rFonts w:ascii="Times New Roman" w:eastAsia="Times New Roman" w:hAnsi="Times New Roman" w:cs="Times New Roman"/>
            <w:color w:val="000000"/>
            <w:bdr w:val="none" w:sz="0" w:space="0" w:color="auto" w:frame="1"/>
            <w:lang w:eastAsia="pl-PL"/>
          </w:rPr>
          <w:t>dodatku do ogrzewania</w:t>
        </w:r>
      </w:hyperlink>
      <w:r w:rsidRPr="007167D5">
        <w:rPr>
          <w:rFonts w:ascii="Times New Roman" w:eastAsia="Times New Roman" w:hAnsi="Times New Roman" w:cs="Times New Roman"/>
          <w:color w:val="333333"/>
          <w:lang w:eastAsia="pl-PL"/>
        </w:rPr>
        <w:t>.</w:t>
      </w:r>
    </w:p>
    <w:p w:rsidR="007167D5" w:rsidRPr="007167D5" w:rsidRDefault="007167D5" w:rsidP="007167D5">
      <w:pPr>
        <w:numPr>
          <w:ilvl w:val="0"/>
          <w:numId w:val="3"/>
        </w:numPr>
        <w:spacing w:after="0" w:line="240" w:lineRule="auto"/>
        <w:ind w:left="2520"/>
        <w:jc w:val="both"/>
        <w:textAlignment w:val="baseline"/>
        <w:rPr>
          <w:rFonts w:ascii="Times New Roman" w:eastAsia="Times New Roman" w:hAnsi="Times New Roman" w:cs="Times New Roman"/>
          <w:color w:val="333333"/>
          <w:lang w:eastAsia="pl-PL"/>
        </w:rPr>
      </w:pPr>
      <w:proofErr w:type="spellStart"/>
      <w:r w:rsidRPr="007167D5">
        <w:rPr>
          <w:rFonts w:ascii="Times New Roman" w:eastAsia="Times New Roman" w:hAnsi="Times New Roman" w:cs="Times New Roman"/>
          <w:color w:val="333333"/>
          <w:lang w:eastAsia="pl-PL"/>
        </w:rPr>
        <w:t>pellet</w:t>
      </w:r>
      <w:proofErr w:type="spellEnd"/>
      <w:r w:rsidRPr="007167D5">
        <w:rPr>
          <w:rFonts w:ascii="Times New Roman" w:eastAsia="Times New Roman" w:hAnsi="Times New Roman" w:cs="Times New Roman"/>
          <w:color w:val="333333"/>
          <w:lang w:eastAsia="pl-PL"/>
        </w:rPr>
        <w:t xml:space="preserve"> lub inny rodzaj biomasy - dodatek w wysokości 3 tys. zł,</w:t>
      </w:r>
    </w:p>
    <w:p w:rsidR="007167D5" w:rsidRPr="007167D5" w:rsidRDefault="007167D5" w:rsidP="007167D5">
      <w:pPr>
        <w:numPr>
          <w:ilvl w:val="0"/>
          <w:numId w:val="3"/>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drewno kawałkowe - dodatek w wysokości 1 tys. zł,</w:t>
      </w:r>
    </w:p>
    <w:p w:rsidR="007167D5" w:rsidRPr="007167D5" w:rsidRDefault="007167D5" w:rsidP="007167D5">
      <w:pPr>
        <w:numPr>
          <w:ilvl w:val="0"/>
          <w:numId w:val="3"/>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skroplony gaz LPG - dodatek w wysokości 500 zł,</w:t>
      </w:r>
    </w:p>
    <w:p w:rsidR="007167D5" w:rsidRPr="007167D5" w:rsidRDefault="007167D5" w:rsidP="007167D5">
      <w:pPr>
        <w:numPr>
          <w:ilvl w:val="0"/>
          <w:numId w:val="3"/>
        </w:numPr>
        <w:spacing w:after="0" w:line="240" w:lineRule="auto"/>
        <w:ind w:left="252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olej opałowy - dodatek w wysokości 2 tys. zł.</w:t>
      </w:r>
    </w:p>
    <w:p w:rsidR="007167D5" w:rsidRPr="007167D5" w:rsidRDefault="007167D5" w:rsidP="007167D5">
      <w:pPr>
        <w:spacing w:after="360" w:line="240" w:lineRule="auto"/>
        <w:ind w:left="1290"/>
        <w:jc w:val="both"/>
        <w:textAlignment w:val="baseline"/>
        <w:rPr>
          <w:rFonts w:ascii="Times New Roman" w:eastAsia="Times New Roman" w:hAnsi="Times New Roman" w:cs="Times New Roman"/>
          <w:color w:val="333333"/>
          <w:lang w:eastAsia="pl-PL"/>
        </w:rPr>
      </w:pPr>
      <w:r w:rsidRPr="007167D5">
        <w:rPr>
          <w:rFonts w:ascii="Times New Roman" w:eastAsia="Times New Roman" w:hAnsi="Times New Roman" w:cs="Times New Roman"/>
          <w:color w:val="333333"/>
          <w:lang w:eastAsia="pl-PL"/>
        </w:rPr>
        <w:t xml:space="preserve">Dodatek dla paliw innych niż węgiel obejmie ponad 1 mln gospodarstw domowych i dotyczy on budynków, które nie są przyłączone do sieci gazowej i ciepłowniczej. </w:t>
      </w:r>
      <w:r w:rsidRPr="007167D5">
        <w:rPr>
          <w:rFonts w:ascii="Times New Roman" w:eastAsia="Times New Roman" w:hAnsi="Times New Roman" w:cs="Times New Roman"/>
          <w:color w:val="333333"/>
          <w:lang w:eastAsia="pl-PL"/>
        </w:rPr>
        <w:lastRenderedPageBreak/>
        <w:t>Dodatek będzie pokrywał 40 proc. wzrostu rocznych kosztów ogrzewania. Na ten cel zostanie przeznaczone 1,9 mld zł.</w:t>
      </w:r>
    </w:p>
    <w:p w:rsidR="00551C09" w:rsidRPr="007167D5" w:rsidRDefault="00551C09" w:rsidP="007167D5">
      <w:pPr>
        <w:spacing w:line="240" w:lineRule="auto"/>
        <w:jc w:val="both"/>
        <w:rPr>
          <w:rFonts w:ascii="Times New Roman" w:hAnsi="Times New Roman" w:cs="Times New Roman"/>
        </w:rPr>
      </w:pPr>
    </w:p>
    <w:sectPr w:rsidR="00551C09" w:rsidRPr="00716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094"/>
    <w:multiLevelType w:val="multilevel"/>
    <w:tmpl w:val="C8CE0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23B5E"/>
    <w:multiLevelType w:val="multilevel"/>
    <w:tmpl w:val="8BB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22C64"/>
    <w:multiLevelType w:val="multilevel"/>
    <w:tmpl w:val="4D24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662430">
    <w:abstractNumId w:val="0"/>
  </w:num>
  <w:num w:numId="2" w16cid:durableId="1003970031">
    <w:abstractNumId w:val="1"/>
  </w:num>
  <w:num w:numId="3" w16cid:durableId="159563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D5"/>
    <w:rsid w:val="00551C09"/>
    <w:rsid w:val="0071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0541"/>
  <w15:chartTrackingRefBased/>
  <w15:docId w15:val="{DFC85AC0-89F2-4AF9-ADF9-97F8A289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ratordom.pl/aktualnosci/wniosek-o-dodatek-weglowy-poradnik-krok-po-kroku-jak-go-dostac-aa-SQzs-rsAw-BT7z.html" TargetMode="External"/><Relationship Id="rId3" Type="http://schemas.openxmlformats.org/officeDocument/2006/relationships/settings" Target="settings.xml"/><Relationship Id="rId7" Type="http://schemas.openxmlformats.org/officeDocument/2006/relationships/hyperlink" Target="https://muratordom.pl/aktualnosci/dodatek-elektryczny-a-fotowoltaika-kto-nie-dostanie-doplaty-do-pradu-aa-Bm1z-6Frg-awN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ratordom.pl/aktualnosci/urzednicy-sprawdza-stan-twojego-domu-od-2023-r-rusza-kontrole-domow-aa-2uKc-1KKK-oaGD.html" TargetMode="External"/><Relationship Id="rId11" Type="http://schemas.openxmlformats.org/officeDocument/2006/relationships/theme" Target="theme/theme1.xml"/><Relationship Id="rId5" Type="http://schemas.openxmlformats.org/officeDocument/2006/relationships/hyperlink" Target="https://muratordom.pl/aktualnosci/projekt-ustawy-w-sprawie-zamrozenia-cen-energii-przyjety-przez-rzad-wyzszy-limit-zuzycia-i-nowy-dodatek-elektryczny-aa-uSGE-jPjn-bnH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ratordom.pl/aktualnosci/doplaty-do-ogrzewania-dla-wszystkich-minister-podala-szczegoly-aa-gJqy-WziF-LNxC.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8439</Characters>
  <Application>Microsoft Office Word</Application>
  <DocSecurity>0</DocSecurity>
  <Lines>70</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Prostko</dc:creator>
  <cp:keywords/>
  <dc:description/>
  <cp:lastModifiedBy>Grażyna Prostko</cp:lastModifiedBy>
  <cp:revision>1</cp:revision>
  <dcterms:created xsi:type="dcterms:W3CDTF">2022-11-30T09:00:00Z</dcterms:created>
  <dcterms:modified xsi:type="dcterms:W3CDTF">2022-11-30T09:06:00Z</dcterms:modified>
</cp:coreProperties>
</file>